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19" w:rsidRDefault="004F1919">
      <w:pPr>
        <w:pStyle w:val="Normal1"/>
      </w:pPr>
    </w:p>
    <w:p w:rsidR="0063263D" w:rsidRDefault="0063263D">
      <w:pPr>
        <w:pStyle w:val="Normal1"/>
      </w:pPr>
    </w:p>
    <w:p w:rsidR="00AD47A3" w:rsidRDefault="00AD47A3" w:rsidP="00AD47A3">
      <w:pPr>
        <w:jc w:val="center"/>
      </w:pPr>
    </w:p>
    <w:p w:rsidR="00AD47A3" w:rsidRPr="00AD47A3" w:rsidRDefault="00AD47A3" w:rsidP="00AD47A3">
      <w:pPr>
        <w:jc w:val="center"/>
      </w:pPr>
      <w:r w:rsidRPr="00AD47A3">
        <w:t>OPEB Board of Trustees</w:t>
      </w:r>
    </w:p>
    <w:p w:rsidR="00AD47A3" w:rsidRPr="00AD47A3" w:rsidRDefault="00AD47A3" w:rsidP="00AD47A3">
      <w:pPr>
        <w:jc w:val="center"/>
      </w:pPr>
      <w:r>
        <w:t>April 29</w:t>
      </w:r>
      <w:r w:rsidRPr="00AD47A3">
        <w:t>,</w:t>
      </w:r>
      <w:r>
        <w:t xml:space="preserve"> 2024</w:t>
      </w:r>
    </w:p>
    <w:p w:rsidR="00AD47A3" w:rsidRPr="00AD47A3" w:rsidRDefault="00AD47A3" w:rsidP="00AD47A3">
      <w:pPr>
        <w:jc w:val="center"/>
      </w:pPr>
      <w:r w:rsidRPr="00AD47A3">
        <w:t>3:00 – 3:30</w:t>
      </w:r>
    </w:p>
    <w:p w:rsidR="00AD47A3" w:rsidRDefault="00AD47A3" w:rsidP="00AD47A3">
      <w:pPr>
        <w:jc w:val="center"/>
      </w:pPr>
      <w:r w:rsidRPr="00AD47A3">
        <w:t>Remote Meeting via Zoom</w:t>
      </w:r>
    </w:p>
    <w:p w:rsidR="00AD47A3" w:rsidRPr="00AD47A3" w:rsidRDefault="00AD47A3" w:rsidP="00AD47A3">
      <w:pPr>
        <w:jc w:val="center"/>
      </w:pPr>
      <w:hyperlink r:id="rId7" w:history="1">
        <w:r>
          <w:rPr>
            <w:rStyle w:val="Hyperlink"/>
          </w:rPr>
          <w:t xml:space="preserve">Zoom </w:t>
        </w:r>
        <w:bookmarkStart w:id="0" w:name="_GoBack"/>
        <w:bookmarkEnd w:id="0"/>
        <w:r>
          <w:rPr>
            <w:rStyle w:val="Hyperlink"/>
          </w:rPr>
          <w:t>L</w:t>
        </w:r>
        <w:r>
          <w:rPr>
            <w:rStyle w:val="Hyperlink"/>
          </w:rPr>
          <w:t>ink</w:t>
        </w:r>
      </w:hyperlink>
    </w:p>
    <w:p w:rsidR="00AD47A3" w:rsidRPr="00AD47A3" w:rsidRDefault="00AD47A3" w:rsidP="00AD47A3">
      <w:pPr>
        <w:jc w:val="center"/>
      </w:pPr>
    </w:p>
    <w:p w:rsidR="00AD47A3" w:rsidRPr="00AD47A3" w:rsidRDefault="00AD47A3" w:rsidP="00AD47A3">
      <w:pPr>
        <w:numPr>
          <w:ilvl w:val="0"/>
          <w:numId w:val="4"/>
        </w:numPr>
        <w:spacing w:line="240" w:lineRule="auto"/>
        <w:contextualSpacing/>
      </w:pPr>
      <w:r w:rsidRPr="00AD47A3">
        <w:t xml:space="preserve">Approve Meeting Minutes from </w:t>
      </w:r>
      <w:r>
        <w:t>June 6, 2023</w:t>
      </w:r>
      <w:r w:rsidRPr="00AD47A3">
        <w:t>……....………………………………...</w:t>
      </w:r>
      <w:r w:rsidRPr="00AD47A3">
        <w:rPr>
          <w:u w:val="single"/>
        </w:rPr>
        <w:t>Vote</w:t>
      </w:r>
    </w:p>
    <w:p w:rsidR="00AD47A3" w:rsidRPr="00AD47A3" w:rsidRDefault="00AD47A3" w:rsidP="00AD47A3"/>
    <w:p w:rsidR="00AD47A3" w:rsidRPr="00AD47A3" w:rsidRDefault="00AD47A3" w:rsidP="00AD47A3"/>
    <w:p w:rsidR="00AD47A3" w:rsidRPr="00AD47A3" w:rsidRDefault="00AD47A3" w:rsidP="00AD47A3"/>
    <w:p w:rsidR="00AD47A3" w:rsidRPr="00AD47A3" w:rsidRDefault="00AD47A3" w:rsidP="00AD47A3">
      <w:pPr>
        <w:numPr>
          <w:ilvl w:val="0"/>
          <w:numId w:val="4"/>
        </w:numPr>
        <w:spacing w:after="120" w:line="240" w:lineRule="auto"/>
        <w:contextualSpacing/>
      </w:pPr>
      <w:r>
        <w:t>Review FY2024</w:t>
      </w:r>
      <w:r w:rsidRPr="00AD47A3">
        <w:t xml:space="preserve"> OPEB Trust Financial Performance</w:t>
      </w:r>
    </w:p>
    <w:p w:rsidR="00AD47A3" w:rsidRPr="00AD47A3" w:rsidRDefault="00AD47A3" w:rsidP="00AD47A3">
      <w:pPr>
        <w:spacing w:after="200"/>
        <w:ind w:left="720"/>
        <w:contextualSpacing/>
        <w:rPr>
          <w:rFonts w:eastAsiaTheme="minorHAnsi" w:cstheme="minorBidi"/>
        </w:rPr>
      </w:pPr>
    </w:p>
    <w:p w:rsidR="00AD47A3" w:rsidRPr="00AD47A3" w:rsidRDefault="00AD47A3" w:rsidP="00AD47A3">
      <w:pPr>
        <w:spacing w:after="120"/>
      </w:pPr>
    </w:p>
    <w:p w:rsidR="00AD47A3" w:rsidRPr="00AD47A3" w:rsidRDefault="00AD47A3" w:rsidP="00AD47A3">
      <w:pPr>
        <w:spacing w:after="200"/>
        <w:ind w:left="720"/>
        <w:contextualSpacing/>
        <w:rPr>
          <w:rFonts w:eastAsiaTheme="minorHAnsi" w:cstheme="minorBidi"/>
        </w:rPr>
      </w:pPr>
    </w:p>
    <w:p w:rsidR="00AD47A3" w:rsidRPr="00AD47A3" w:rsidRDefault="00AD47A3" w:rsidP="00AD47A3"/>
    <w:sectPr w:rsidR="00AD47A3" w:rsidRPr="00AD47A3" w:rsidSect="004F191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19" w:rsidRDefault="004F1919" w:rsidP="004F1919">
      <w:pPr>
        <w:spacing w:line="240" w:lineRule="auto"/>
      </w:pPr>
      <w:r>
        <w:separator/>
      </w:r>
    </w:p>
  </w:endnote>
  <w:endnote w:type="continuationSeparator" w:id="0">
    <w:p w:rsidR="004F1919" w:rsidRDefault="004F1919" w:rsidP="004F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19" w:rsidRDefault="004F1919">
    <w:pPr>
      <w:pStyle w:val="Normal1"/>
      <w:spacing w:after="40"/>
      <w:rPr>
        <w:sz w:val="16"/>
        <w:szCs w:val="16"/>
      </w:rPr>
    </w:pPr>
  </w:p>
  <w:p w:rsidR="004F1919" w:rsidRDefault="004F1919">
    <w:pPr>
      <w:pStyle w:val="Normal1"/>
      <w:spacing w:after="40"/>
      <w:rPr>
        <w:sz w:val="16"/>
        <w:szCs w:val="16"/>
      </w:rPr>
    </w:pPr>
  </w:p>
  <w:p w:rsidR="004F1919" w:rsidRDefault="004F1919">
    <w:pPr>
      <w:pStyle w:val="Normal1"/>
      <w:spacing w:after="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19" w:rsidRDefault="004F1919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19" w:rsidRDefault="004F1919" w:rsidP="004F1919">
      <w:pPr>
        <w:spacing w:line="240" w:lineRule="auto"/>
      </w:pPr>
      <w:r>
        <w:separator/>
      </w:r>
    </w:p>
  </w:footnote>
  <w:footnote w:type="continuationSeparator" w:id="0">
    <w:p w:rsidR="004F1919" w:rsidRDefault="004F1919" w:rsidP="004F1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19" w:rsidRDefault="004F1919">
    <w:pPr>
      <w:pStyle w:val="Normal1"/>
    </w:pPr>
  </w:p>
  <w:p w:rsidR="004F1919" w:rsidRDefault="004F1919">
    <w:pPr>
      <w:pStyle w:val="Normal1"/>
    </w:pPr>
  </w:p>
  <w:p w:rsidR="004F1919" w:rsidRDefault="005B1DB9">
    <w:pPr>
      <w:pStyle w:val="Normal1"/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276225</wp:posOffset>
          </wp:positionV>
          <wp:extent cx="2271713" cy="61161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1713" cy="611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10146" w:type="dxa"/>
      <w:jc w:val="center"/>
      <w:tblLayout w:type="fixed"/>
      <w:tblLook w:val="0600" w:firstRow="0" w:lastRow="0" w:firstColumn="0" w:lastColumn="0" w:noHBand="1" w:noVBand="1"/>
    </w:tblPr>
    <w:tblGrid>
      <w:gridCol w:w="2736"/>
      <w:gridCol w:w="4665"/>
      <w:gridCol w:w="2745"/>
    </w:tblGrid>
    <w:tr w:rsidR="004F1919">
      <w:trPr>
        <w:trHeight w:val="420"/>
        <w:jc w:val="center"/>
      </w:trPr>
      <w:tc>
        <w:tcPr>
          <w:tcW w:w="27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F1919" w:rsidRDefault="005B1DB9">
          <w:pPr>
            <w:pStyle w:val="Normal1"/>
            <w:rPr>
              <w:sz w:val="16"/>
              <w:szCs w:val="16"/>
            </w:rPr>
          </w:pPr>
          <w:r>
            <w:rPr>
              <w:sz w:val="16"/>
              <w:szCs w:val="16"/>
            </w:rPr>
            <w:t>Emily J. Parks</w:t>
          </w:r>
        </w:p>
        <w:p w:rsidR="004F1919" w:rsidRDefault="005B1DB9">
          <w:pPr>
            <w:pStyle w:val="Normal1"/>
          </w:pPr>
          <w:r>
            <w:rPr>
              <w:sz w:val="16"/>
              <w:szCs w:val="16"/>
            </w:rPr>
            <w:t>Executive Director</w:t>
          </w:r>
        </w:p>
      </w:tc>
      <w:tc>
        <w:tcPr>
          <w:tcW w:w="466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F1919" w:rsidRDefault="004F1919">
          <w:pPr>
            <w:pStyle w:val="Normal1"/>
            <w:jc w:val="center"/>
          </w:pPr>
        </w:p>
      </w:tc>
      <w:tc>
        <w:tcPr>
          <w:tcW w:w="27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4F1919" w:rsidRDefault="005B1DB9">
          <w:pPr>
            <w:pStyle w:val="Normal1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Dr. Zachary Abrams</w:t>
          </w:r>
        </w:p>
        <w:p w:rsidR="004F1919" w:rsidRDefault="005B1DB9">
          <w:pPr>
            <w:pStyle w:val="Normal1"/>
            <w:jc w:val="right"/>
          </w:pPr>
          <w:r>
            <w:rPr>
              <w:sz w:val="16"/>
              <w:szCs w:val="16"/>
            </w:rPr>
            <w:t>Dir. of Student Services</w:t>
          </w:r>
        </w:p>
      </w:tc>
    </w:tr>
    <w:tr w:rsidR="004F1919">
      <w:trPr>
        <w:trHeight w:val="420"/>
        <w:jc w:val="center"/>
      </w:trPr>
      <w:tc>
        <w:tcPr>
          <w:tcW w:w="27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F1919" w:rsidRDefault="005B1DB9">
          <w:pPr>
            <w:pStyle w:val="Normal1"/>
            <w:rPr>
              <w:sz w:val="16"/>
              <w:szCs w:val="16"/>
            </w:rPr>
          </w:pPr>
          <w:r>
            <w:rPr>
              <w:sz w:val="16"/>
              <w:szCs w:val="16"/>
            </w:rPr>
            <w:t>Dan Shovak</w:t>
          </w:r>
        </w:p>
        <w:p w:rsidR="004F1919" w:rsidRDefault="005B1DB9">
          <w:pPr>
            <w:pStyle w:val="Normal1"/>
            <w:rPr>
              <w:sz w:val="16"/>
              <w:szCs w:val="16"/>
            </w:rPr>
          </w:pPr>
          <w:r>
            <w:rPr>
              <w:sz w:val="16"/>
              <w:szCs w:val="16"/>
            </w:rPr>
            <w:t>Dir. of Finance &amp; Operations</w:t>
          </w:r>
        </w:p>
      </w:tc>
      <w:tc>
        <w:tcPr>
          <w:tcW w:w="466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4F1919" w:rsidRDefault="004F1919">
          <w:pPr>
            <w:pStyle w:val="Normal1"/>
            <w:spacing w:line="240" w:lineRule="auto"/>
            <w:jc w:val="center"/>
          </w:pPr>
        </w:p>
      </w:tc>
      <w:tc>
        <w:tcPr>
          <w:tcW w:w="27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F1919" w:rsidRDefault="005B1DB9">
          <w:pPr>
            <w:pStyle w:val="Normal1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Dr. Jean Kenney</w:t>
          </w:r>
        </w:p>
        <w:p w:rsidR="004F1919" w:rsidRDefault="005B1DB9">
          <w:pPr>
            <w:pStyle w:val="Normal1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Dir. of Professional Learning &amp; Leadership</w:t>
          </w:r>
        </w:p>
      </w:tc>
    </w:tr>
  </w:tbl>
  <w:p w:rsidR="004F1919" w:rsidRDefault="005B1DB9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141 Mansion Drive, Suite 200</w:t>
    </w:r>
  </w:p>
  <w:p w:rsidR="004F1919" w:rsidRDefault="005B1DB9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East Walpole, Massachusetts  02032</w:t>
    </w:r>
  </w:p>
  <w:p w:rsidR="004F1919" w:rsidRDefault="005B1DB9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 xml:space="preserve">Phone:  781-352-5700 </w:t>
    </w:r>
    <w:r>
      <w:rPr>
        <w:sz w:val="16"/>
        <w:szCs w:val="16"/>
      </w:rPr>
      <w:tab/>
      <w:t>Fax:  508-660-1124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19" w:rsidRDefault="004F1919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633"/>
    <w:multiLevelType w:val="hybridMultilevel"/>
    <w:tmpl w:val="77AA2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3F81"/>
    <w:multiLevelType w:val="hybridMultilevel"/>
    <w:tmpl w:val="F224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08CC"/>
    <w:multiLevelType w:val="hybridMultilevel"/>
    <w:tmpl w:val="4230996A"/>
    <w:lvl w:ilvl="0" w:tplc="1C181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64C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66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25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02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A5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4D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65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8D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669DB"/>
    <w:multiLevelType w:val="hybridMultilevel"/>
    <w:tmpl w:val="8E32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19"/>
    <w:rsid w:val="001D7743"/>
    <w:rsid w:val="001F4074"/>
    <w:rsid w:val="004F1919"/>
    <w:rsid w:val="005B1DB9"/>
    <w:rsid w:val="0063263D"/>
    <w:rsid w:val="008806EE"/>
    <w:rsid w:val="00AD2FE9"/>
    <w:rsid w:val="00AD47A3"/>
    <w:rsid w:val="00C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56F2"/>
  <w15:docId w15:val="{05C0A22C-22EA-4BEE-B16E-DE267F9B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74"/>
  </w:style>
  <w:style w:type="paragraph" w:styleId="Heading1">
    <w:name w:val="heading 1"/>
    <w:basedOn w:val="Normal1"/>
    <w:next w:val="Normal1"/>
    <w:rsid w:val="004F19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F19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F19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F19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F191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F19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F1919"/>
  </w:style>
  <w:style w:type="paragraph" w:styleId="Title">
    <w:name w:val="Title"/>
    <w:basedOn w:val="Normal1"/>
    <w:next w:val="Normal1"/>
    <w:rsid w:val="004F191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4F191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F19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rsid w:val="00632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FE9"/>
    <w:pPr>
      <w:spacing w:after="200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D4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tec-coop-org.zoom.us/j/86093409989?pwd%3D6baINES9wlA2bqL7aiYZSPLAD6OvaC.1&amp;sa=D&amp;source=calendar&amp;usg=AOvVaw2_fmmAuSSiPxXnMrTJwNS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Shovak</dc:creator>
  <cp:lastModifiedBy>Dan Shovak</cp:lastModifiedBy>
  <cp:revision>2</cp:revision>
  <cp:lastPrinted>2023-11-19T14:50:00Z</cp:lastPrinted>
  <dcterms:created xsi:type="dcterms:W3CDTF">2024-04-26T14:44:00Z</dcterms:created>
  <dcterms:modified xsi:type="dcterms:W3CDTF">2024-04-26T14:44:00Z</dcterms:modified>
</cp:coreProperties>
</file>